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466" w:rsidRPr="00FF1466" w:rsidRDefault="00FF1466" w:rsidP="00FF1466">
      <w:pPr>
        <w:shd w:val="clear" w:color="auto" w:fill="FFFFFF"/>
        <w:spacing w:after="0" w:line="240" w:lineRule="auto"/>
        <w:jc w:val="center"/>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Что надо знать работнику о прямых выплатах ФСС</w:t>
      </w:r>
    </w:p>
    <w:p w:rsidR="00FF1466" w:rsidRPr="00FF1466" w:rsidRDefault="00FF1466" w:rsidP="00FF1466">
      <w:pPr>
        <w:shd w:val="clear" w:color="auto" w:fill="FFFFFF"/>
        <w:spacing w:after="0" w:line="240" w:lineRule="auto"/>
        <w:jc w:val="right"/>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октябрь 2020 г.</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С 2011 года в различных регионах нашей страны Фонд социального страхования (ФСС) реализует пилотный проект "Прямые выплаты"</w:t>
      </w:r>
      <w:hyperlink r:id="rId4" w:anchor="/document/77399154/entry/111" w:history="1">
        <w:r w:rsidRPr="00FF1466">
          <w:rPr>
            <w:rFonts w:ascii="Times New Roman" w:eastAsia="Times New Roman" w:hAnsi="Times New Roman" w:cs="Times New Roman"/>
            <w:color w:val="551A8B"/>
            <w:sz w:val="28"/>
            <w:szCs w:val="28"/>
            <w:lang w:eastAsia="ru-RU"/>
          </w:rPr>
          <w:t>*(1)</w:t>
        </w:r>
      </w:hyperlink>
      <w:r w:rsidRPr="00FF1466">
        <w:rPr>
          <w:rFonts w:ascii="Times New Roman" w:eastAsia="Times New Roman" w:hAnsi="Times New Roman" w:cs="Times New Roman"/>
          <w:color w:val="22272F"/>
          <w:sz w:val="28"/>
          <w:szCs w:val="28"/>
          <w:lang w:eastAsia="ru-RU"/>
        </w:rPr>
        <w:t>. С 2021 года на прямые выплаты должна перейти вся Россия.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В чем заключается суть проекта? Все очень просто: в рамках данного проекта больничные и иные страховые пособия выплачиваются гражданам напрямую из фонда социального страхования, а не через работодателя.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Рассмотрим основные вопросы, связанные с применением такого порядка.</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Какие пособия платят по системе прямых выплат?</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По системе прямых выплат выплачиваются</w:t>
      </w:r>
      <w:hyperlink r:id="rId5" w:anchor="/document/77399154/entry/112" w:history="1">
        <w:r w:rsidRPr="00FF1466">
          <w:rPr>
            <w:rFonts w:ascii="Times New Roman" w:eastAsia="Times New Roman" w:hAnsi="Times New Roman" w:cs="Times New Roman"/>
            <w:color w:val="551A8B"/>
            <w:sz w:val="28"/>
            <w:szCs w:val="28"/>
            <w:lang w:eastAsia="ru-RU"/>
          </w:rPr>
          <w:t>*(2)</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пособие по временной нетрудоспособности (в том числе в связи с несчастным случаем на производстве или профессиональным заболеванием);</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пособие по беременности и родам;</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ежемесячное пособие по уходу за ребенком;</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единовременное пособие женщинам, вставшим на учет в медицинских организациях в ранние сроки беременности;</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единовременное пособие при рождении ребенка;</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оплата отпуска (сверх ежегодного оплачиваемого отпуска) застрахованному лицу, пострадавшему на производстве.</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Т.е. больничные листы работодатель больше не оплачивает?</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Не совсем так. Работодатель, как и раньше, будет производить оплату пособия за первые три дня болезни</w:t>
      </w:r>
      <w:hyperlink r:id="rId6" w:anchor="/document/77399154/entry/113" w:history="1">
        <w:r w:rsidRPr="00FF1466">
          <w:rPr>
            <w:rFonts w:ascii="Times New Roman" w:eastAsia="Times New Roman" w:hAnsi="Times New Roman" w:cs="Times New Roman"/>
            <w:color w:val="551A8B"/>
            <w:sz w:val="28"/>
            <w:szCs w:val="28"/>
            <w:lang w:eastAsia="ru-RU"/>
          </w:rPr>
          <w:t>*(3)</w:t>
        </w:r>
      </w:hyperlink>
      <w:r w:rsidRPr="00FF1466">
        <w:rPr>
          <w:rFonts w:ascii="Times New Roman" w:eastAsia="Times New Roman" w:hAnsi="Times New Roman" w:cs="Times New Roman"/>
          <w:color w:val="22272F"/>
          <w:sz w:val="28"/>
          <w:szCs w:val="28"/>
          <w:lang w:eastAsia="ru-RU"/>
        </w:rPr>
        <w:t>, остальную часть выплаты осуществляет ФСС.</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Иными словами, теперь пособие по временной нетрудоспособности работник будет получать двумя платежами:</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за первые 3 дня болезни - от организации, в которой он трудится;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за остальные дни болезни - от ФСС.</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А пособие по уходу за ребенком, если на момент перехода на систему прямых выплат женщина находится в декрете, продолжит выплачивать работодатель?</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Нет.</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После перехода на систему прямых выплат данное пособие будет перечислять фонд. Работодатель передаст туда всю необходимую информацию</w:t>
      </w:r>
      <w:hyperlink r:id="rId7" w:anchor="/document/77399154/entry/114" w:history="1">
        <w:r w:rsidRPr="00FF1466">
          <w:rPr>
            <w:rFonts w:ascii="Times New Roman" w:eastAsia="Times New Roman" w:hAnsi="Times New Roman" w:cs="Times New Roman"/>
            <w:color w:val="551A8B"/>
            <w:sz w:val="28"/>
            <w:szCs w:val="28"/>
            <w:lang w:eastAsia="ru-RU"/>
          </w:rPr>
          <w:t>*(4)</w:t>
        </w:r>
      </w:hyperlink>
      <w:r w:rsidRPr="00FF1466">
        <w:rPr>
          <w:rFonts w:ascii="Times New Roman" w:eastAsia="Times New Roman" w:hAnsi="Times New Roman" w:cs="Times New Roman"/>
          <w:color w:val="22272F"/>
          <w:sz w:val="28"/>
          <w:szCs w:val="28"/>
          <w:lang w:eastAsia="ru-RU"/>
        </w:rPr>
        <w:t>. При этом нужно иметь в виду, что в случае изменения каких-либо данных, влияющих на условия предоставления и размер получаемого пособия, например, изменение фамилии или банковских реквизитов, необходимо уведомить работодателя. Причем сделать это нужно в течение 10 дней со дня возникновения новых обстоятельств</w:t>
      </w:r>
      <w:hyperlink r:id="rId8" w:anchor="/document/77399154/entry/115" w:history="1">
        <w:r w:rsidRPr="00FF1466">
          <w:rPr>
            <w:rFonts w:ascii="Times New Roman" w:eastAsia="Times New Roman" w:hAnsi="Times New Roman" w:cs="Times New Roman"/>
            <w:color w:val="551A8B"/>
            <w:sz w:val="28"/>
            <w:szCs w:val="28"/>
            <w:lang w:eastAsia="ru-RU"/>
          </w:rPr>
          <w:t>*(5)</w:t>
        </w:r>
      </w:hyperlink>
      <w:r w:rsidRPr="00FF1466">
        <w:rPr>
          <w:rFonts w:ascii="Times New Roman" w:eastAsia="Times New Roman" w:hAnsi="Times New Roman" w:cs="Times New Roman"/>
          <w:color w:val="22272F"/>
          <w:sz w:val="28"/>
          <w:szCs w:val="28"/>
          <w:lang w:eastAsia="ru-RU"/>
        </w:rPr>
        <w:t>. Уведомление осуществляется путем подачи заявления в произвольной форме</w:t>
      </w:r>
      <w:hyperlink r:id="rId9" w:anchor="/document/77399154/entry/116" w:history="1">
        <w:r w:rsidRPr="00FF1466">
          <w:rPr>
            <w:rFonts w:ascii="Times New Roman" w:eastAsia="Times New Roman" w:hAnsi="Times New Roman" w:cs="Times New Roman"/>
            <w:color w:val="551A8B"/>
            <w:sz w:val="28"/>
            <w:szCs w:val="28"/>
            <w:lang w:eastAsia="ru-RU"/>
          </w:rPr>
          <w:t>*(6)</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Можно ли отказаться от нового порядка и получать выплаты как раньше?</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xml:space="preserve">Нет, это </w:t>
      </w:r>
      <w:proofErr w:type="gramStart"/>
      <w:r w:rsidRPr="00FF1466">
        <w:rPr>
          <w:rFonts w:ascii="Times New Roman" w:eastAsia="Times New Roman" w:hAnsi="Times New Roman" w:cs="Times New Roman"/>
          <w:color w:val="22272F"/>
          <w:sz w:val="28"/>
          <w:szCs w:val="28"/>
          <w:lang w:eastAsia="ru-RU"/>
        </w:rPr>
        <w:t>не возможно</w:t>
      </w:r>
      <w:proofErr w:type="gramEnd"/>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Документы для получения пособия теперь придется самостоятельно везти в фонд?</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lastRenderedPageBreak/>
        <w:t>Как и прежде, все документы передаются работодателю. При этом, помимо стандартного пакета документов, подтверждающих право на получение пособия (больничный лист, справка о постановке на учет на ранних сроках беременности, справка о рождении ребенка и т.д.), нужно написать дополнительное заявление</w:t>
      </w:r>
      <w:hyperlink r:id="rId10" w:anchor="/document/77399154/entry/117" w:history="1">
        <w:r w:rsidRPr="00FF1466">
          <w:rPr>
            <w:rFonts w:ascii="Times New Roman" w:eastAsia="Times New Roman" w:hAnsi="Times New Roman" w:cs="Times New Roman"/>
            <w:color w:val="551A8B"/>
            <w:sz w:val="28"/>
            <w:szCs w:val="28"/>
            <w:lang w:eastAsia="ru-RU"/>
          </w:rPr>
          <w:t>*(7)</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Такое заявление составляется по специальной форме, которая утверждена </w:t>
      </w:r>
      <w:hyperlink r:id="rId11" w:anchor="/document/71834880/entry/0" w:history="1">
        <w:r w:rsidRPr="00FF1466">
          <w:rPr>
            <w:rFonts w:ascii="Times New Roman" w:eastAsia="Times New Roman" w:hAnsi="Times New Roman" w:cs="Times New Roman"/>
            <w:color w:val="551A8B"/>
            <w:sz w:val="28"/>
            <w:szCs w:val="28"/>
            <w:lang w:eastAsia="ru-RU"/>
          </w:rPr>
          <w:t>приказом</w:t>
        </w:r>
      </w:hyperlink>
      <w:r w:rsidRPr="00FF1466">
        <w:rPr>
          <w:rFonts w:ascii="Times New Roman" w:eastAsia="Times New Roman" w:hAnsi="Times New Roman" w:cs="Times New Roman"/>
          <w:color w:val="22272F"/>
          <w:sz w:val="28"/>
          <w:szCs w:val="28"/>
          <w:lang w:eastAsia="ru-RU"/>
        </w:rPr>
        <w:t> ФСС РФ от 24.11.2017 N 578. В нем указываются персональные данные; реквизиты документов, прилагаемых для назначения пособия; банковские реквизиты получателя. Получив заявление, работодатель отразит в нем сведения, которые необходимы для назначения пособия и вместе с подтверждающими документами передает его в ФСС. Если с документами все в порядке, ФСС перечислит гражданину денежные средства.</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Есть какие-то особенности заполнения заявления?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Заявление заполняется печатными буквами и чернилами черного цвета. Использование чернил синего и других цветов не допускается</w:t>
      </w:r>
      <w:hyperlink r:id="rId12" w:anchor="/document/77399154/entry/118" w:history="1">
        <w:r w:rsidRPr="00FF1466">
          <w:rPr>
            <w:rFonts w:ascii="Times New Roman" w:eastAsia="Times New Roman" w:hAnsi="Times New Roman" w:cs="Times New Roman"/>
            <w:color w:val="551A8B"/>
            <w:sz w:val="28"/>
            <w:szCs w:val="28"/>
            <w:lang w:eastAsia="ru-RU"/>
          </w:rPr>
          <w:t>*(8)</w:t>
        </w:r>
      </w:hyperlink>
      <w:r w:rsidRPr="00FF1466">
        <w:rPr>
          <w:rFonts w:ascii="Times New Roman" w:eastAsia="Times New Roman" w:hAnsi="Times New Roman" w:cs="Times New Roman"/>
          <w:color w:val="22272F"/>
          <w:sz w:val="28"/>
          <w:szCs w:val="28"/>
          <w:lang w:eastAsia="ru-RU"/>
        </w:rPr>
        <w:t xml:space="preserve">. При заполнении заявления можно использовать как обычную ручку, так и </w:t>
      </w:r>
      <w:proofErr w:type="spellStart"/>
      <w:r w:rsidRPr="00FF1466">
        <w:rPr>
          <w:rFonts w:ascii="Times New Roman" w:eastAsia="Times New Roman" w:hAnsi="Times New Roman" w:cs="Times New Roman"/>
          <w:color w:val="22272F"/>
          <w:sz w:val="28"/>
          <w:szCs w:val="28"/>
          <w:lang w:eastAsia="ru-RU"/>
        </w:rPr>
        <w:t>гелевую</w:t>
      </w:r>
      <w:proofErr w:type="spellEnd"/>
      <w:r w:rsidRPr="00FF1466">
        <w:rPr>
          <w:rFonts w:ascii="Times New Roman" w:eastAsia="Times New Roman" w:hAnsi="Times New Roman" w:cs="Times New Roman"/>
          <w:color w:val="22272F"/>
          <w:sz w:val="28"/>
          <w:szCs w:val="28"/>
          <w:lang w:eastAsia="ru-RU"/>
        </w:rPr>
        <w:t>, капиллярную, перьевую ручки. Заявление можно заполнить как вручную, так и с помощью компьютера. Однако личная подпись на заявлении всегда ставится собственноручно.</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Рекомендуем:</w:t>
      </w:r>
    </w:p>
    <w:tbl>
      <w:tblPr>
        <w:tblW w:w="9210" w:type="dxa"/>
        <w:tblCellMar>
          <w:top w:w="15" w:type="dxa"/>
          <w:left w:w="15" w:type="dxa"/>
          <w:bottom w:w="15" w:type="dxa"/>
          <w:right w:w="15" w:type="dxa"/>
        </w:tblCellMar>
        <w:tblLook w:val="04A0" w:firstRow="1" w:lastRow="0" w:firstColumn="1" w:lastColumn="0" w:noHBand="0" w:noVBand="1"/>
      </w:tblPr>
      <w:tblGrid>
        <w:gridCol w:w="975"/>
        <w:gridCol w:w="8235"/>
      </w:tblGrid>
      <w:tr w:rsidR="00FF1466" w:rsidRPr="00FF1466" w:rsidTr="00FF1466">
        <w:tc>
          <w:tcPr>
            <w:tcW w:w="975" w:type="dxa"/>
            <w:hideMark/>
          </w:tcPr>
          <w:p w:rsidR="00FF1466" w:rsidRPr="00FF1466" w:rsidRDefault="00FF1466" w:rsidP="00FF1466">
            <w:pPr>
              <w:spacing w:after="0" w:line="240" w:lineRule="auto"/>
              <w:rPr>
                <w:rFonts w:ascii="Times New Roman" w:eastAsia="Times New Roman" w:hAnsi="Times New Roman" w:cs="Times New Roman"/>
                <w:sz w:val="28"/>
                <w:szCs w:val="28"/>
                <w:lang w:eastAsia="ru-RU"/>
              </w:rPr>
            </w:pPr>
            <w:r w:rsidRPr="00FF1466">
              <w:rPr>
                <w:rFonts w:ascii="Times New Roman" w:eastAsia="Times New Roman" w:hAnsi="Times New Roman" w:cs="Times New Roman"/>
                <w:noProof/>
                <w:sz w:val="28"/>
                <w:szCs w:val="28"/>
                <w:lang w:eastAsia="ru-RU"/>
              </w:rPr>
              <mc:AlternateContent>
                <mc:Choice Requires="wps">
                  <w:drawing>
                    <wp:inline distT="0" distB="0" distL="0" distR="0">
                      <wp:extent cx="314325" cy="371475"/>
                      <wp:effectExtent l="0" t="0" r="0" b="0"/>
                      <wp:docPr id="1" name="Прямоугольник 1" descr="https://internet.garant.ru/document/image?revision=10112020114&amp;document_id=77399154&amp;object_id=501016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432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39AA2B" id="Прямоугольник 1" o:spid="_x0000_s1026" alt="https://internet.garant.ru/document/image?revision=10112020114&amp;document_id=77399154&amp;object_id=50101688" style="width:24.7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" filled="f" stroked="f">
                      <o:lock v:ext="edit" aspectratio="t"/>
                      <w10:anchorlock/>
                    </v:rect>
                  </w:pict>
                </mc:Fallback>
              </mc:AlternateContent>
            </w:r>
          </w:p>
        </w:tc>
        <w:tc>
          <w:tcPr>
            <w:tcW w:w="8235" w:type="dxa"/>
            <w:hideMark/>
          </w:tcPr>
          <w:p w:rsidR="00FF1466" w:rsidRPr="00FF1466" w:rsidRDefault="00FF1466" w:rsidP="00FF1466">
            <w:pPr>
              <w:spacing w:after="0" w:line="240" w:lineRule="auto"/>
              <w:rPr>
                <w:rFonts w:ascii="Times New Roman" w:eastAsia="Times New Roman" w:hAnsi="Times New Roman" w:cs="Times New Roman"/>
                <w:sz w:val="28"/>
                <w:szCs w:val="28"/>
                <w:lang w:eastAsia="ru-RU"/>
              </w:rPr>
            </w:pPr>
            <w:r w:rsidRPr="00FF1466">
              <w:rPr>
                <w:rFonts w:ascii="Times New Roman" w:eastAsia="Times New Roman" w:hAnsi="Times New Roman" w:cs="Times New Roman"/>
                <w:b/>
                <w:bCs/>
                <w:sz w:val="28"/>
                <w:szCs w:val="28"/>
                <w:lang w:eastAsia="ru-RU"/>
              </w:rPr>
              <w:t>Формы документов</w:t>
            </w:r>
          </w:p>
          <w:p w:rsidR="00FF1466" w:rsidRPr="00FF1466" w:rsidRDefault="00FF1466" w:rsidP="00FF1466">
            <w:pPr>
              <w:spacing w:after="0" w:line="240" w:lineRule="auto"/>
              <w:rPr>
                <w:rFonts w:ascii="Times New Roman" w:eastAsia="Times New Roman" w:hAnsi="Times New Roman" w:cs="Times New Roman"/>
                <w:sz w:val="28"/>
                <w:szCs w:val="28"/>
                <w:lang w:eastAsia="ru-RU"/>
              </w:rPr>
            </w:pPr>
            <w:hyperlink r:id="rId13" w:anchor="/document/55722733/entry/0" w:history="1">
              <w:r w:rsidRPr="00FF1466">
                <w:rPr>
                  <w:rFonts w:ascii="Times New Roman" w:eastAsia="Times New Roman" w:hAnsi="Times New Roman" w:cs="Times New Roman"/>
                  <w:color w:val="551A8B"/>
                  <w:sz w:val="28"/>
                  <w:szCs w:val="28"/>
                  <w:lang w:eastAsia="ru-RU"/>
                </w:rPr>
                <w:t>Примеры заполнения Заявления в ФСС РФ о выплате пособия</w:t>
              </w:r>
            </w:hyperlink>
          </w:p>
        </w:tc>
      </w:tr>
    </w:tbl>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Нужно ли заполнять заявление, если нетрудоспособность продлилась всего 3 дня?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Нет, в этом случае больничный лист будет оплачен полностью за счет средств работодателя, поэтому составлять заявление нет необходимости.</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Можно ли самостоятельно отнести в ФСС заявление и необходимые документы?</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Такое возможно только в случае, если работодатель официально прекратил свою деятельность (был ликвидирован в установленном законом порядке) или невозможно установить его фактического местонахождение (имеется соответствующее постановление судебного пристава исполнителя)</w:t>
      </w:r>
      <w:hyperlink r:id="rId14" w:anchor="/document/77399154/entry/119" w:history="1">
        <w:r w:rsidRPr="00FF1466">
          <w:rPr>
            <w:rFonts w:ascii="Times New Roman" w:eastAsia="Times New Roman" w:hAnsi="Times New Roman" w:cs="Times New Roman"/>
            <w:color w:val="551A8B"/>
            <w:sz w:val="28"/>
            <w:szCs w:val="28"/>
            <w:lang w:eastAsia="ru-RU"/>
          </w:rPr>
          <w:t>*(9)</w:t>
        </w:r>
      </w:hyperlink>
      <w:r w:rsidRPr="00FF1466">
        <w:rPr>
          <w:rFonts w:ascii="Times New Roman" w:eastAsia="Times New Roman" w:hAnsi="Times New Roman" w:cs="Times New Roman"/>
          <w:color w:val="22272F"/>
          <w:sz w:val="28"/>
          <w:szCs w:val="28"/>
          <w:lang w:eastAsia="ru-RU"/>
        </w:rPr>
        <w:t>. Во всех остальных ситуациях обращаться за получением пособий в ФСС напрямую, минуя работодателя, нельзя.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Вместе с тем, работодатель имеет право поручить сотруднику передать документы в отделение ФСС, но для этого потребуется соответствующая доверенность.</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А заполнить за сотрудника заявление работодатель может?</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Да, это не запрещено. Однако работнику в таком случае нужно будет внимательно проверить реквизиты для перечисления средств (счет в банке, почтовый адрес). Так как, если в процессе обработки документов и перечисления пособия фонд или банк обнаружат ошибку, документы будут возвращены работодателю для исправления. Что в свою очередь приведет к задержке в выплате пособия.</w:t>
      </w:r>
    </w:p>
    <w:p w:rsidR="00FF1466" w:rsidRPr="00FF1466" w:rsidRDefault="00FF1466" w:rsidP="00FF1466">
      <w:pPr>
        <w:shd w:val="clear" w:color="auto" w:fill="C5504B"/>
        <w:spacing w:after="0" w:line="240" w:lineRule="auto"/>
        <w:jc w:val="both"/>
        <w:outlineLvl w:val="3"/>
        <w:rPr>
          <w:rFonts w:ascii="Times New Roman" w:eastAsia="Times New Roman" w:hAnsi="Times New Roman" w:cs="Times New Roman"/>
          <w:b/>
          <w:bCs/>
          <w:color w:val="FFFFFF"/>
          <w:sz w:val="28"/>
          <w:szCs w:val="28"/>
          <w:lang w:eastAsia="ru-RU"/>
        </w:rPr>
      </w:pPr>
      <w:r w:rsidRPr="00FF1466">
        <w:rPr>
          <w:rFonts w:ascii="Times New Roman" w:eastAsia="Times New Roman" w:hAnsi="Times New Roman" w:cs="Times New Roman"/>
          <w:b/>
          <w:bCs/>
          <w:color w:val="FFFFFF"/>
          <w:sz w:val="28"/>
          <w:szCs w:val="28"/>
          <w:lang w:eastAsia="ru-RU"/>
        </w:rPr>
        <w:lastRenderedPageBreak/>
        <w:t>Внимание</w:t>
      </w:r>
    </w:p>
    <w:p w:rsidR="00FF1466" w:rsidRPr="00FF1466" w:rsidRDefault="00FF1466" w:rsidP="00FF1466">
      <w:pPr>
        <w:shd w:val="clear" w:color="auto" w:fill="F0E9D3"/>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Подписывать заявление необходимо только собственноручно. Роспись за работника не допускается. Кроме этого, подделка подписи является преступлением по </w:t>
      </w:r>
      <w:hyperlink r:id="rId15" w:anchor="/document/10108000/entry/327" w:history="1">
        <w:r w:rsidRPr="00FF1466">
          <w:rPr>
            <w:rFonts w:ascii="Times New Roman" w:eastAsia="Times New Roman" w:hAnsi="Times New Roman" w:cs="Times New Roman"/>
            <w:color w:val="551A8B"/>
            <w:sz w:val="28"/>
            <w:szCs w:val="28"/>
            <w:lang w:eastAsia="ru-RU"/>
          </w:rPr>
          <w:t>статье 327</w:t>
        </w:r>
      </w:hyperlink>
      <w:r w:rsidRPr="00FF1466">
        <w:rPr>
          <w:rFonts w:ascii="Times New Roman" w:eastAsia="Times New Roman" w:hAnsi="Times New Roman" w:cs="Times New Roman"/>
          <w:color w:val="22272F"/>
          <w:sz w:val="28"/>
          <w:szCs w:val="28"/>
          <w:lang w:eastAsia="ru-RU"/>
        </w:rPr>
        <w:t> УК РФ</w:t>
      </w:r>
      <w:hyperlink r:id="rId16" w:anchor="/document/77399154/entry/116" w:history="1">
        <w:r w:rsidRPr="00FF1466">
          <w:rPr>
            <w:rFonts w:ascii="Times New Roman" w:eastAsia="Times New Roman" w:hAnsi="Times New Roman" w:cs="Times New Roman"/>
            <w:color w:val="551A8B"/>
            <w:sz w:val="28"/>
            <w:szCs w:val="28"/>
            <w:lang w:eastAsia="ru-RU"/>
          </w:rPr>
          <w:t>*(6)</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Как долго ждать денег?</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Для передачи заявления и прилагаемых к нему документов в ФСС работодателю дается 5 календарных дней</w:t>
      </w:r>
      <w:hyperlink r:id="rId17" w:anchor="/document/77399154/entry/120" w:history="1">
        <w:r w:rsidRPr="00FF1466">
          <w:rPr>
            <w:rFonts w:ascii="Times New Roman" w:eastAsia="Times New Roman" w:hAnsi="Times New Roman" w:cs="Times New Roman"/>
            <w:color w:val="551A8B"/>
            <w:sz w:val="28"/>
            <w:szCs w:val="28"/>
            <w:lang w:eastAsia="ru-RU"/>
          </w:rPr>
          <w:t>*(10)</w:t>
        </w:r>
      </w:hyperlink>
      <w:r w:rsidRPr="00FF1466">
        <w:rPr>
          <w:rFonts w:ascii="Times New Roman" w:eastAsia="Times New Roman" w:hAnsi="Times New Roman" w:cs="Times New Roman"/>
          <w:color w:val="22272F"/>
          <w:sz w:val="28"/>
          <w:szCs w:val="28"/>
          <w:lang w:eastAsia="ru-RU"/>
        </w:rPr>
        <w:t>. Фонду на принятие решения отводится 10 календарных дней</w:t>
      </w:r>
      <w:hyperlink r:id="rId18" w:anchor="/document/77399154/entry/121" w:history="1">
        <w:r w:rsidRPr="00FF1466">
          <w:rPr>
            <w:rFonts w:ascii="Times New Roman" w:eastAsia="Times New Roman" w:hAnsi="Times New Roman" w:cs="Times New Roman"/>
            <w:color w:val="551A8B"/>
            <w:sz w:val="28"/>
            <w:szCs w:val="28"/>
            <w:lang w:eastAsia="ru-RU"/>
          </w:rPr>
          <w:t>*(11)</w:t>
        </w:r>
      </w:hyperlink>
      <w:r w:rsidRPr="00FF1466">
        <w:rPr>
          <w:rFonts w:ascii="Times New Roman" w:eastAsia="Times New Roman" w:hAnsi="Times New Roman" w:cs="Times New Roman"/>
          <w:color w:val="22272F"/>
          <w:sz w:val="28"/>
          <w:szCs w:val="28"/>
          <w:lang w:eastAsia="ru-RU"/>
        </w:rPr>
        <w:t>. Это общие сроки для всех видов пособий, выплату которых осуществляет ФСС.</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xml:space="preserve">Если говорить об оплате больничных листов, то следует учитывать, </w:t>
      </w:r>
      <w:proofErr w:type="gramStart"/>
      <w:r w:rsidRPr="00FF1466">
        <w:rPr>
          <w:rFonts w:ascii="Times New Roman" w:eastAsia="Times New Roman" w:hAnsi="Times New Roman" w:cs="Times New Roman"/>
          <w:color w:val="22272F"/>
          <w:sz w:val="28"/>
          <w:szCs w:val="28"/>
          <w:lang w:eastAsia="ru-RU"/>
        </w:rPr>
        <w:t>что</w:t>
      </w:r>
      <w:proofErr w:type="gramEnd"/>
      <w:r w:rsidRPr="00FF1466">
        <w:rPr>
          <w:rFonts w:ascii="Times New Roman" w:eastAsia="Times New Roman" w:hAnsi="Times New Roman" w:cs="Times New Roman"/>
          <w:color w:val="22272F"/>
          <w:sz w:val="28"/>
          <w:szCs w:val="28"/>
          <w:lang w:eastAsia="ru-RU"/>
        </w:rPr>
        <w:t xml:space="preserve"> если листок нетрудоспособности оформлен с ошибками, сроки получения пособия удлиняются. В такой ситуации ФСС направит работодателю извещение с </w:t>
      </w:r>
      <w:bookmarkStart w:id="0" w:name="_GoBack"/>
      <w:bookmarkEnd w:id="0"/>
      <w:r w:rsidRPr="00FF1466">
        <w:rPr>
          <w:rFonts w:ascii="Times New Roman" w:eastAsia="Times New Roman" w:hAnsi="Times New Roman" w:cs="Times New Roman"/>
          <w:color w:val="22272F"/>
          <w:sz w:val="28"/>
          <w:szCs w:val="28"/>
          <w:lang w:eastAsia="ru-RU"/>
        </w:rPr>
        <w:t>указанием перечня необходимых исправлений и больничный листок для внесения в него соответствующих корректировок. Решение о назначении пособия будет принято фондом в течение 3 рабочих дней со дня получения исправленного больничного</w:t>
      </w:r>
      <w:hyperlink r:id="rId19" w:anchor="/document/77399154/entry/121" w:history="1">
        <w:r w:rsidRPr="00FF1466">
          <w:rPr>
            <w:rFonts w:ascii="Times New Roman" w:eastAsia="Times New Roman" w:hAnsi="Times New Roman" w:cs="Times New Roman"/>
            <w:color w:val="551A8B"/>
            <w:sz w:val="28"/>
            <w:szCs w:val="28"/>
            <w:lang w:eastAsia="ru-RU"/>
          </w:rPr>
          <w:t>*(11)</w:t>
        </w:r>
      </w:hyperlink>
      <w:r w:rsidRPr="00FF1466">
        <w:rPr>
          <w:rFonts w:ascii="Times New Roman" w:eastAsia="Times New Roman" w:hAnsi="Times New Roman" w:cs="Times New Roman"/>
          <w:color w:val="22272F"/>
          <w:sz w:val="28"/>
          <w:szCs w:val="28"/>
          <w:lang w:eastAsia="ru-RU"/>
        </w:rPr>
        <w:t>. Для назначения пособия за первые три дня болезни работодателю, как и раньше, дается 10 календарных дней со дня обращения работника. Выплата такого пособия осуществляется в ближайший после назначения пособий день, выплаты заработной платы</w:t>
      </w:r>
      <w:hyperlink r:id="rId20" w:anchor="/document/77399154/entry/122" w:history="1">
        <w:r w:rsidRPr="00FF1466">
          <w:rPr>
            <w:rFonts w:ascii="Times New Roman" w:eastAsia="Times New Roman" w:hAnsi="Times New Roman" w:cs="Times New Roman"/>
            <w:color w:val="551A8B"/>
            <w:sz w:val="28"/>
            <w:szCs w:val="28"/>
            <w:lang w:eastAsia="ru-RU"/>
          </w:rPr>
          <w:t>*(12)</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Ежемесячное пособие по уходу за ребенком первоначально перечисляется в общие сроки, которые указаны выше. Последующая выплата такого пособия производится ежемесячно с 1 по 15 число месяца, следующего за месяцем, за который выплачивается это пособие</w:t>
      </w:r>
      <w:hyperlink r:id="rId21" w:anchor="/document/77399154/entry/123" w:history="1">
        <w:r w:rsidRPr="00FF1466">
          <w:rPr>
            <w:rFonts w:ascii="Times New Roman" w:eastAsia="Times New Roman" w:hAnsi="Times New Roman" w:cs="Times New Roman"/>
            <w:color w:val="551A8B"/>
            <w:sz w:val="28"/>
            <w:szCs w:val="28"/>
            <w:lang w:eastAsia="ru-RU"/>
          </w:rPr>
          <w:t>*(13)</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Может ли фонд выплатить пособия наличными деньгами?</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Нет.</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Пособие может быть перечислено либо на банковский счет гражданина, либо почтовым переводом. Кроме того, гражданин может попросить перечислить пособие на банковский счет иной организации</w:t>
      </w:r>
      <w:hyperlink r:id="rId22" w:anchor="/document/77399154/entry/124" w:history="1">
        <w:r w:rsidRPr="00FF1466">
          <w:rPr>
            <w:rFonts w:ascii="Times New Roman" w:eastAsia="Times New Roman" w:hAnsi="Times New Roman" w:cs="Times New Roman"/>
            <w:color w:val="551A8B"/>
            <w:sz w:val="28"/>
            <w:szCs w:val="28"/>
            <w:lang w:eastAsia="ru-RU"/>
          </w:rPr>
          <w:t>*(14)</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C5504B"/>
        <w:spacing w:after="0" w:line="240" w:lineRule="auto"/>
        <w:jc w:val="both"/>
        <w:outlineLvl w:val="3"/>
        <w:rPr>
          <w:rFonts w:ascii="Times New Roman" w:eastAsia="Times New Roman" w:hAnsi="Times New Roman" w:cs="Times New Roman"/>
          <w:b/>
          <w:bCs/>
          <w:color w:val="FFFFFF"/>
          <w:sz w:val="28"/>
          <w:szCs w:val="28"/>
          <w:lang w:eastAsia="ru-RU"/>
        </w:rPr>
      </w:pPr>
      <w:r w:rsidRPr="00FF1466">
        <w:rPr>
          <w:rFonts w:ascii="Times New Roman" w:eastAsia="Times New Roman" w:hAnsi="Times New Roman" w:cs="Times New Roman"/>
          <w:b/>
          <w:bCs/>
          <w:color w:val="FFFFFF"/>
          <w:sz w:val="28"/>
          <w:szCs w:val="28"/>
          <w:lang w:eastAsia="ru-RU"/>
        </w:rPr>
        <w:t>Внимание</w:t>
      </w:r>
    </w:p>
    <w:p w:rsidR="00FF1466" w:rsidRPr="00FF1466" w:rsidRDefault="00FF1466" w:rsidP="00FF1466">
      <w:pPr>
        <w:shd w:val="clear" w:color="auto" w:fill="F0E9D3"/>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Если пособия по временной нетрудоспособности могут перечисляться на любой имеющийся у человека банковский счет (включая зарплатную карту), то пособия гражданам, имеющим детей, должны перечисляться только на карту МИР</w:t>
      </w:r>
      <w:hyperlink r:id="rId23" w:anchor="/document/77399154/entry/125" w:history="1">
        <w:r w:rsidRPr="00FF1466">
          <w:rPr>
            <w:rFonts w:ascii="Times New Roman" w:eastAsia="Times New Roman" w:hAnsi="Times New Roman" w:cs="Times New Roman"/>
            <w:color w:val="551A8B"/>
            <w:sz w:val="28"/>
            <w:szCs w:val="28"/>
            <w:lang w:eastAsia="ru-RU"/>
          </w:rPr>
          <w:t>*(15)</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Фонд как-то будет уведомлять граждан о размерах, начисленных им пособий?</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Нет, такой обязанности для фонда не установлено.</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А как тогда проверить размер начисленных ФСС выплат?</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Вся необходимая информация может быть предоставлена человеку по его письменному запросу (заявлению). Сотрудники фонда поясняют, что текст такого заявления должен содержать информацию о ФИО, СНИЛС, паспортных данных, полном наименовании работодателя, способе получения ответа, адрес проживания для направления ответа заказным письмом по почте.</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Кроме того, ФСС разработан электронный сервис - личный кабинет застрахованного лица (</w:t>
      </w:r>
      <w:proofErr w:type="gramStart"/>
      <w:r w:rsidRPr="00FF1466">
        <w:rPr>
          <w:rFonts w:ascii="Times New Roman" w:eastAsia="Times New Roman" w:hAnsi="Times New Roman" w:cs="Times New Roman"/>
          <w:color w:val="22272F"/>
          <w:sz w:val="28"/>
          <w:szCs w:val="28"/>
          <w:lang w:eastAsia="ru-RU"/>
        </w:rPr>
        <w:t>https://lk.fss.ru/ )</w:t>
      </w:r>
      <w:proofErr w:type="gramEnd"/>
      <w:r w:rsidRPr="00FF1466">
        <w:rPr>
          <w:rFonts w:ascii="Times New Roman" w:eastAsia="Times New Roman" w:hAnsi="Times New Roman" w:cs="Times New Roman"/>
          <w:color w:val="22272F"/>
          <w:sz w:val="28"/>
          <w:szCs w:val="28"/>
          <w:lang w:eastAsia="ru-RU"/>
        </w:rPr>
        <w:t xml:space="preserve">. Благодаря данному сервису можно в любое время, не выходя из дома можно отследить всю информацию о </w:t>
      </w:r>
      <w:r w:rsidRPr="00FF1466">
        <w:rPr>
          <w:rFonts w:ascii="Times New Roman" w:eastAsia="Times New Roman" w:hAnsi="Times New Roman" w:cs="Times New Roman"/>
          <w:color w:val="22272F"/>
          <w:sz w:val="28"/>
          <w:szCs w:val="28"/>
          <w:lang w:eastAsia="ru-RU"/>
        </w:rPr>
        <w:lastRenderedPageBreak/>
        <w:t>начисленных пособиях и сроках их выплат. Для авторизации в системе используются логин и пароль от Единого портала государственных услуг. В кабинете застрахованного лица можно увидеть, когда работодатель передал документы в отделение фонда, а также на какой стадии находится выплата пособия в виде определенных статусов. Помимо этого, здесь можно посмотреть все сведения (конкретные цифры), которые использовались фондом для расчета пособия. Из личного кабинета можно также сформировать письменный запрос в фонд по вопросам начисления и порядка расчета пособий или заказать соответствующую справку.</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Что делать, если деньги не пришли?</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Если пособие не получено, прежде всего, необходимо обратиться к работодателю и совместно с ним проверить сведения, которые были указаны в заявлении. Особенно много ошибок, влекущих за собой невозможность получения выплат, связано с неверным заполнением банковских реквизитов, на которые должны быть перечислены деньги. Кроме того, нередко допускаются погрешности или опечатки в персональных данных: ФИО, паспортные данные и т.д.</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Если в заявлении все верно следует уточнить у работодателя дату передачи им сведений в фонд и направить в ФСС запрос об уточнении сроков выплаты пособия. В запросе указать следующие данные</w:t>
      </w:r>
      <w:hyperlink r:id="rId24" w:anchor="/document/77399154/entry/126" w:history="1">
        <w:r w:rsidRPr="00FF1466">
          <w:rPr>
            <w:rFonts w:ascii="Times New Roman" w:eastAsia="Times New Roman" w:hAnsi="Times New Roman" w:cs="Times New Roman"/>
            <w:color w:val="551A8B"/>
            <w:sz w:val="28"/>
            <w:szCs w:val="28"/>
            <w:lang w:eastAsia="ru-RU"/>
          </w:rPr>
          <w:t>*(16)</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название организации-работодателя;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ФИО, СНИЛС;</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дата передачи работодателем документов в территориальный орган фонда;</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какое пособие не было получено;</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контактный телефон;</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телефон бухгалтера организации-работодателя (при наличии и возможности).</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Что делать, если выяснилось, что работодатель допустил ошибку в расчете среднего заработка?</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Исправлять такую ошибку работодатель будет самостоятельно. Для этого в ФСС ему необходимо представить соответствующие заявление и документы. Фонд произведет перерасчет и гражданину будет перечислена недостающая сумма пособия. Если же ошибка работодателя привела к завышению размера пособия, работодателю придется возместить фонду понесенные убытки. При этом с работника можно удержать сумму излишне выплаченного пособия только в случае, если есть его вина или счетная ошибка. В остальных случаях, вернуть сумму излишне полученного пособия возможно только в добровольном порядке.</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Раньше с сумм пособий по временной нетрудоспособности работодатель удерживал НДФЛ, кто теперь будет это делать?</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Любая организация, выплачивающая физическому лицу доход, признается налоговым агентом и обязана исчислить, удержать и уплатить в бюджет НДФЛ с такого дохода</w:t>
      </w:r>
      <w:hyperlink r:id="rId25" w:anchor="/document/77399154/entry/127" w:history="1">
        <w:r w:rsidRPr="00FF1466">
          <w:rPr>
            <w:rFonts w:ascii="Times New Roman" w:eastAsia="Times New Roman" w:hAnsi="Times New Roman" w:cs="Times New Roman"/>
            <w:color w:val="551A8B"/>
            <w:sz w:val="28"/>
            <w:szCs w:val="28"/>
            <w:lang w:eastAsia="ru-RU"/>
          </w:rPr>
          <w:t>*(17)</w:t>
        </w:r>
      </w:hyperlink>
      <w:r w:rsidRPr="00FF1466">
        <w:rPr>
          <w:rFonts w:ascii="Times New Roman" w:eastAsia="Times New Roman" w:hAnsi="Times New Roman" w:cs="Times New Roman"/>
          <w:color w:val="22272F"/>
          <w:sz w:val="28"/>
          <w:szCs w:val="28"/>
          <w:lang w:eastAsia="ru-RU"/>
        </w:rPr>
        <w:t>. ФСС в данном случае исключением не является.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 xml:space="preserve">Поэтому работодатель исчисляет, удерживает и уплачивает НДФЛ только с сумм пособия за первые три дня болезни. С остальной суммы больничного (а </w:t>
      </w:r>
      <w:r w:rsidRPr="00FF1466">
        <w:rPr>
          <w:rFonts w:ascii="Times New Roman" w:eastAsia="Times New Roman" w:hAnsi="Times New Roman" w:cs="Times New Roman"/>
          <w:color w:val="22272F"/>
          <w:sz w:val="28"/>
          <w:szCs w:val="28"/>
          <w:lang w:eastAsia="ru-RU"/>
        </w:rPr>
        <w:lastRenderedPageBreak/>
        <w:t>также со всей суммы пособия, назначенного в связи с заболеванием или травмой) НДФЛ исчисляют, удерживают и перечисляют в бюджет территориальные органы ФСС.</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Как тогда быть со стандартными вычетами по НДФЛ?</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Специалисты ФСС придерживаются мнения о том, что пособие по временной нетрудоспособности, выплачиваемое фондом по системе "прямых выплат", должно облагаться НДФЛ в общем порядке без применения налоговых вычетов и льгот. Стандартные вычеты физическим лицам могут предоставлять только их работодатели. За получением стандартных вычетов с сумм пособий, назначенных и выплаченных фондом, налогоплательщик может обратиться самостоятельно по окончании года в налоговый орган по месту своего жительства.</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Стоит отметить, что такая точка зрения далеко не бесспорна, т.к. НК РФ наделяет налогоплательщика возможностью выбора налогового агента, через которого он желает получать вычет. Налоговому агенту право выбора предоставлять вычет или нет данная норма не дает. Поэтому если по каким-то причинам гражданин считает, что стандартные вычеты ему удобнее получать через ФСС, например, это актуально в ситуации, когда за пособием человек обращается самостоятельно (работодатель прекратил деятельность или его местонахождение неизвестно), оснований для отказа ему в предоставлении этих вычетов у фонда нет.</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А что со справкой 2-НДФЛ?</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В формах 2-НДФЛ работодатель имеет право показать только сведения о пособиях по временной нетрудоспособности, выплаченных ими за первые три дня болезни. Информация о пособиях, выплату которых осуществлял ФСС, в справках </w:t>
      </w:r>
      <w:hyperlink r:id="rId26" w:anchor="/document/72086134/entry/1000" w:history="1">
        <w:r w:rsidRPr="00FF1466">
          <w:rPr>
            <w:rFonts w:ascii="Times New Roman" w:eastAsia="Times New Roman" w:hAnsi="Times New Roman" w:cs="Times New Roman"/>
            <w:color w:val="551A8B"/>
            <w:sz w:val="28"/>
            <w:szCs w:val="28"/>
            <w:lang w:eastAsia="ru-RU"/>
          </w:rPr>
          <w:t>2-НДФЛ</w:t>
        </w:r>
      </w:hyperlink>
      <w:r w:rsidRPr="00FF1466">
        <w:rPr>
          <w:rFonts w:ascii="Times New Roman" w:eastAsia="Times New Roman" w:hAnsi="Times New Roman" w:cs="Times New Roman"/>
          <w:color w:val="22272F"/>
          <w:sz w:val="28"/>
          <w:szCs w:val="28"/>
          <w:lang w:eastAsia="ru-RU"/>
        </w:rPr>
        <w:t> работодателями не отражается.</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При этом ФСС, равно как и любые другие организации, признаваемые налоговыми агентами по НДФЛ, обязан выдавать лицам, получившим от него доход, по их требованию справки о доходах</w:t>
      </w:r>
      <w:hyperlink r:id="rId27" w:anchor="/document/77399154/entry/129" w:history="1">
        <w:r w:rsidRPr="00FF1466">
          <w:rPr>
            <w:rFonts w:ascii="Times New Roman" w:eastAsia="Times New Roman" w:hAnsi="Times New Roman" w:cs="Times New Roman"/>
            <w:color w:val="551A8B"/>
            <w:sz w:val="28"/>
            <w:szCs w:val="28"/>
            <w:lang w:eastAsia="ru-RU"/>
          </w:rPr>
          <w:t>*(19)</w:t>
        </w:r>
      </w:hyperlink>
      <w:r w:rsidRPr="00FF1466">
        <w:rPr>
          <w:rFonts w:ascii="Times New Roman" w:eastAsia="Times New Roman" w:hAnsi="Times New Roman" w:cs="Times New Roman"/>
          <w:color w:val="22272F"/>
          <w:sz w:val="28"/>
          <w:szCs w:val="28"/>
          <w:lang w:eastAsia="ru-RU"/>
        </w:rPr>
        <w:t>. Для получения такой справки нужно написать в фонд соответствующее заявление в произвольной форме. Представители ФСС разъясняют, что в заявлении необходимо указать ФИО, СНИЛС, паспортные данные, полное наименование работодателя, адрес проживания застрахованного. Заявление можно передать в фонд лично, направить по почте или сформировать в личном кабинете застрахованного лица (https://lk.fss.ru/).</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В случае невозможности получения справки лично она может быть направлена гражданину по почте. Также, сформированные фондом справки </w:t>
      </w:r>
      <w:hyperlink r:id="rId28" w:anchor="/document/72086134/entry/1000" w:history="1">
        <w:r w:rsidRPr="00FF1466">
          <w:rPr>
            <w:rFonts w:ascii="Times New Roman" w:eastAsia="Times New Roman" w:hAnsi="Times New Roman" w:cs="Times New Roman"/>
            <w:color w:val="551A8B"/>
            <w:sz w:val="28"/>
            <w:szCs w:val="28"/>
            <w:lang w:eastAsia="ru-RU"/>
          </w:rPr>
          <w:t>2-НДФЛ</w:t>
        </w:r>
      </w:hyperlink>
      <w:r w:rsidRPr="00FF1466">
        <w:rPr>
          <w:rFonts w:ascii="Times New Roman" w:eastAsia="Times New Roman" w:hAnsi="Times New Roman" w:cs="Times New Roman"/>
          <w:color w:val="22272F"/>
          <w:sz w:val="28"/>
          <w:szCs w:val="28"/>
          <w:lang w:eastAsia="ru-RU"/>
        </w:rPr>
        <w:t> можно увидеть и распечатать по окончании года (после 1 марта) в личном кабинете налогоплательщика (https://lkfl2.nalog.ru/lkfl/).</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b/>
          <w:bCs/>
          <w:color w:val="22272F"/>
          <w:sz w:val="28"/>
          <w:szCs w:val="28"/>
          <w:lang w:eastAsia="ru-RU"/>
        </w:rPr>
        <w:t>Может ли фонд удержать с суммы начисленных пособий алименты?</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Да, если в фонд поступил соответствующий исполнительный лист. При этом удержание алиментов производится только с сумм назначенных пособий по временной нетрудоспособности. С пособий, связанных с материнство удержания не производятся</w:t>
      </w:r>
      <w:hyperlink r:id="rId29" w:anchor="/document/77399154/entry/130" w:history="1">
        <w:r w:rsidRPr="00FF1466">
          <w:rPr>
            <w:rFonts w:ascii="Times New Roman" w:eastAsia="Times New Roman" w:hAnsi="Times New Roman" w:cs="Times New Roman"/>
            <w:color w:val="551A8B"/>
            <w:sz w:val="28"/>
            <w:szCs w:val="28"/>
            <w:lang w:eastAsia="ru-RU"/>
          </w:rPr>
          <w:t>*(20)</w:t>
        </w:r>
      </w:hyperlink>
      <w:r w:rsidRPr="00FF1466">
        <w:rPr>
          <w:rFonts w:ascii="Times New Roman" w:eastAsia="Times New Roman" w:hAnsi="Times New Roman" w:cs="Times New Roman"/>
          <w:color w:val="22272F"/>
          <w:sz w:val="28"/>
          <w:szCs w:val="28"/>
          <w:lang w:eastAsia="ru-RU"/>
        </w:rPr>
        <w:t>.</w:t>
      </w:r>
    </w:p>
    <w:p w:rsidR="00FF1466" w:rsidRPr="00FF1466" w:rsidRDefault="00FF1466" w:rsidP="00FF1466">
      <w:pPr>
        <w:shd w:val="clear" w:color="auto" w:fill="FFFFFF"/>
        <w:spacing w:after="0" w:line="240" w:lineRule="auto"/>
        <w:jc w:val="right"/>
        <w:rPr>
          <w:rFonts w:ascii="Times New Roman" w:eastAsia="Times New Roman" w:hAnsi="Times New Roman" w:cs="Times New Roman"/>
          <w:color w:val="22272F"/>
          <w:sz w:val="28"/>
          <w:szCs w:val="28"/>
          <w:lang w:eastAsia="ru-RU"/>
        </w:rPr>
      </w:pPr>
      <w:proofErr w:type="spellStart"/>
      <w:r w:rsidRPr="00FF1466">
        <w:rPr>
          <w:rFonts w:ascii="Times New Roman" w:eastAsia="Times New Roman" w:hAnsi="Times New Roman" w:cs="Times New Roman"/>
          <w:color w:val="22272F"/>
          <w:sz w:val="28"/>
          <w:szCs w:val="28"/>
          <w:lang w:eastAsia="ru-RU"/>
        </w:rPr>
        <w:t>Лазукова</w:t>
      </w:r>
      <w:proofErr w:type="spellEnd"/>
      <w:r w:rsidRPr="00FF1466">
        <w:rPr>
          <w:rFonts w:ascii="Times New Roman" w:eastAsia="Times New Roman" w:hAnsi="Times New Roman" w:cs="Times New Roman"/>
          <w:color w:val="22272F"/>
          <w:sz w:val="28"/>
          <w:szCs w:val="28"/>
          <w:lang w:eastAsia="ru-RU"/>
        </w:rPr>
        <w:t xml:space="preserve"> Екатерина</w:t>
      </w:r>
    </w:p>
    <w:p w:rsidR="00FF1466" w:rsidRPr="00FF1466" w:rsidRDefault="00FF1466" w:rsidP="00FF1466">
      <w:pPr>
        <w:shd w:val="clear" w:color="auto" w:fill="FFFFFF"/>
        <w:spacing w:after="0" w:line="240" w:lineRule="auto"/>
        <w:jc w:val="right"/>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lastRenderedPageBreak/>
        <w:t>Эксперт службы Правового консалтинга ГАРАНТ</w:t>
      </w:r>
    </w:p>
    <w:p w:rsidR="00FF1466" w:rsidRPr="00FF1466" w:rsidRDefault="00FF1466" w:rsidP="00FF1466">
      <w:pPr>
        <w:shd w:val="clear" w:color="auto" w:fill="FFFFFF"/>
        <w:spacing w:after="0" w:line="240" w:lineRule="auto"/>
        <w:jc w:val="right"/>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Профессиональный бухгалтер</w:t>
      </w:r>
    </w:p>
    <w:p w:rsidR="00FF1466" w:rsidRPr="00FF1466" w:rsidRDefault="00FF1466" w:rsidP="00FF1466">
      <w:pPr>
        <w:shd w:val="clear" w:color="auto" w:fill="FFFFFF"/>
        <w:spacing w:after="0" w:line="240" w:lineRule="auto"/>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______________________________</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 Порядок работы в рамках пилотного проекта регулируется </w:t>
      </w:r>
      <w:hyperlink r:id="rId30"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Правительства РФ от 21.04.2011 N 294 (далее - Постановление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*(2) </w:t>
      </w:r>
      <w:hyperlink r:id="rId31" w:anchor="/document/12185270/entry/1001" w:history="1">
        <w:r w:rsidRPr="00FF1466">
          <w:rPr>
            <w:rFonts w:ascii="Times New Roman" w:eastAsia="Times New Roman" w:hAnsi="Times New Roman" w:cs="Times New Roman"/>
            <w:color w:val="551A8B"/>
            <w:sz w:val="28"/>
            <w:szCs w:val="28"/>
            <w:lang w:eastAsia="ru-RU"/>
          </w:rPr>
          <w:t>п. 1</w:t>
        </w:r>
      </w:hyperlink>
      <w:r w:rsidRPr="00FF1466">
        <w:rPr>
          <w:rFonts w:ascii="Times New Roman" w:eastAsia="Times New Roman" w:hAnsi="Times New Roman" w:cs="Times New Roman"/>
          <w:color w:val="22272F"/>
          <w:sz w:val="28"/>
          <w:szCs w:val="28"/>
          <w:lang w:eastAsia="ru-RU"/>
        </w:rPr>
        <w:t> Положения N 1 и </w:t>
      </w:r>
      <w:hyperlink r:id="rId32" w:anchor="/document/12185270/entry/2001" w:history="1">
        <w:r w:rsidRPr="00FF1466">
          <w:rPr>
            <w:rFonts w:ascii="Times New Roman" w:eastAsia="Times New Roman" w:hAnsi="Times New Roman" w:cs="Times New Roman"/>
            <w:color w:val="551A8B"/>
            <w:sz w:val="28"/>
            <w:szCs w:val="28"/>
            <w:lang w:eastAsia="ru-RU"/>
          </w:rPr>
          <w:t>п. 1</w:t>
        </w:r>
      </w:hyperlink>
      <w:r w:rsidRPr="00FF1466">
        <w:rPr>
          <w:rFonts w:ascii="Times New Roman" w:eastAsia="Times New Roman" w:hAnsi="Times New Roman" w:cs="Times New Roman"/>
          <w:color w:val="22272F"/>
          <w:sz w:val="28"/>
          <w:szCs w:val="28"/>
          <w:lang w:eastAsia="ru-RU"/>
        </w:rPr>
        <w:t> Положения N 2, утв. </w:t>
      </w:r>
      <w:hyperlink r:id="rId33"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*(3) </w:t>
      </w:r>
      <w:hyperlink r:id="rId34" w:anchor="/document/12185270/entry/1006" w:history="1">
        <w:r w:rsidRPr="00FF1466">
          <w:rPr>
            <w:rFonts w:ascii="Times New Roman" w:eastAsia="Times New Roman" w:hAnsi="Times New Roman" w:cs="Times New Roman"/>
            <w:color w:val="551A8B"/>
            <w:sz w:val="28"/>
            <w:szCs w:val="28"/>
            <w:lang w:eastAsia="ru-RU"/>
          </w:rPr>
          <w:t>п. 6</w:t>
        </w:r>
      </w:hyperlink>
      <w:r w:rsidRPr="00FF1466">
        <w:rPr>
          <w:rFonts w:ascii="Times New Roman" w:eastAsia="Times New Roman" w:hAnsi="Times New Roman" w:cs="Times New Roman"/>
          <w:color w:val="22272F"/>
          <w:sz w:val="28"/>
          <w:szCs w:val="28"/>
          <w:lang w:eastAsia="ru-RU"/>
        </w:rPr>
        <w:t> Положения N 1, утв. </w:t>
      </w:r>
      <w:hyperlink r:id="rId35"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*(4) </w:t>
      </w:r>
      <w:hyperlink r:id="rId36" w:anchor="/document/12185270/entry/1015" w:history="1">
        <w:r w:rsidRPr="00FF1466">
          <w:rPr>
            <w:rFonts w:ascii="Times New Roman" w:eastAsia="Times New Roman" w:hAnsi="Times New Roman" w:cs="Times New Roman"/>
            <w:color w:val="551A8B"/>
            <w:sz w:val="28"/>
            <w:szCs w:val="28"/>
            <w:lang w:eastAsia="ru-RU"/>
          </w:rPr>
          <w:t>п. 15</w:t>
        </w:r>
      </w:hyperlink>
      <w:r w:rsidRPr="00FF1466">
        <w:rPr>
          <w:rFonts w:ascii="Times New Roman" w:eastAsia="Times New Roman" w:hAnsi="Times New Roman" w:cs="Times New Roman"/>
          <w:color w:val="22272F"/>
          <w:sz w:val="28"/>
          <w:szCs w:val="28"/>
          <w:lang w:eastAsia="ru-RU"/>
        </w:rPr>
        <w:t> Положения N 1, утв. </w:t>
      </w:r>
      <w:hyperlink r:id="rId37"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*(5) </w:t>
      </w:r>
      <w:hyperlink r:id="rId38" w:anchor="/document/12151284/entry/4322" w:history="1">
        <w:r w:rsidRPr="00FF1466">
          <w:rPr>
            <w:rFonts w:ascii="Times New Roman" w:eastAsia="Times New Roman" w:hAnsi="Times New Roman" w:cs="Times New Roman"/>
            <w:color w:val="551A8B"/>
            <w:sz w:val="28"/>
            <w:szCs w:val="28"/>
            <w:lang w:eastAsia="ru-RU"/>
          </w:rPr>
          <w:t>п. 2 ч. 2 ст. 4.3</w:t>
        </w:r>
      </w:hyperlink>
      <w:r w:rsidRPr="00FF1466">
        <w:rPr>
          <w:rFonts w:ascii="Times New Roman" w:eastAsia="Times New Roman" w:hAnsi="Times New Roman" w:cs="Times New Roman"/>
          <w:color w:val="22272F"/>
          <w:sz w:val="28"/>
          <w:szCs w:val="28"/>
          <w:lang w:eastAsia="ru-RU"/>
        </w:rPr>
        <w:t> Федерального закона от 29.12.2006 N 255-ФЗ (далее - Закон N 255-ФЗ);</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*(6) См. раздел "</w:t>
      </w:r>
      <w:hyperlink r:id="rId39" w:anchor="/document/70458346/entry/300" w:history="1">
        <w:r w:rsidRPr="00FF1466">
          <w:rPr>
            <w:rFonts w:ascii="Times New Roman" w:eastAsia="Times New Roman" w:hAnsi="Times New Roman" w:cs="Times New Roman"/>
            <w:color w:val="551A8B"/>
            <w:sz w:val="28"/>
            <w:szCs w:val="28"/>
            <w:lang w:eastAsia="ru-RU"/>
          </w:rPr>
          <w:t>Порядок оформления документов</w:t>
        </w:r>
      </w:hyperlink>
      <w:r w:rsidRPr="00FF1466">
        <w:rPr>
          <w:rFonts w:ascii="Times New Roman" w:eastAsia="Times New Roman" w:hAnsi="Times New Roman" w:cs="Times New Roman"/>
          <w:color w:val="22272F"/>
          <w:sz w:val="28"/>
          <w:szCs w:val="28"/>
          <w:lang w:eastAsia="ru-RU"/>
        </w:rPr>
        <w:t>" информации Фонда социального страхования РФ от 25.09.2013 "Наиболее часто встречающиеся вопросы по пилотному проекту";</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*(7) </w:t>
      </w:r>
      <w:hyperlink r:id="rId40" w:anchor="/document/12185270/entry/1002" w:history="1">
        <w:r w:rsidRPr="00FF1466">
          <w:rPr>
            <w:rFonts w:ascii="Times New Roman" w:eastAsia="Times New Roman" w:hAnsi="Times New Roman" w:cs="Times New Roman"/>
            <w:color w:val="551A8B"/>
            <w:sz w:val="28"/>
            <w:szCs w:val="28"/>
            <w:lang w:eastAsia="ru-RU"/>
          </w:rPr>
          <w:t>п. 2</w:t>
        </w:r>
      </w:hyperlink>
      <w:r w:rsidRPr="00FF1466">
        <w:rPr>
          <w:rFonts w:ascii="Times New Roman" w:eastAsia="Times New Roman" w:hAnsi="Times New Roman" w:cs="Times New Roman"/>
          <w:color w:val="22272F"/>
          <w:sz w:val="28"/>
          <w:szCs w:val="28"/>
          <w:lang w:eastAsia="ru-RU"/>
        </w:rPr>
        <w:t> Положения N 1 и </w:t>
      </w:r>
      <w:hyperlink r:id="rId41" w:anchor="/document/12185270/entry/2002" w:history="1">
        <w:r w:rsidRPr="00FF1466">
          <w:rPr>
            <w:rFonts w:ascii="Times New Roman" w:eastAsia="Times New Roman" w:hAnsi="Times New Roman" w:cs="Times New Roman"/>
            <w:color w:val="551A8B"/>
            <w:sz w:val="28"/>
            <w:szCs w:val="28"/>
            <w:lang w:eastAsia="ru-RU"/>
          </w:rPr>
          <w:t>п. 2</w:t>
        </w:r>
      </w:hyperlink>
      <w:r w:rsidRPr="00FF1466">
        <w:rPr>
          <w:rFonts w:ascii="Times New Roman" w:eastAsia="Times New Roman" w:hAnsi="Times New Roman" w:cs="Times New Roman"/>
          <w:color w:val="22272F"/>
          <w:sz w:val="28"/>
          <w:szCs w:val="28"/>
          <w:lang w:eastAsia="ru-RU"/>
        </w:rPr>
        <w:t> Положения N 2, утв. </w:t>
      </w:r>
      <w:hyperlink r:id="rId42"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*(8) см. </w:t>
      </w:r>
      <w:hyperlink r:id="rId43" w:anchor="/document/72816544/entry/0" w:history="1">
        <w:r w:rsidRPr="00FF1466">
          <w:rPr>
            <w:rFonts w:ascii="Times New Roman" w:eastAsia="Times New Roman" w:hAnsi="Times New Roman" w:cs="Times New Roman"/>
            <w:color w:val="551A8B"/>
            <w:sz w:val="28"/>
            <w:szCs w:val="28"/>
            <w:lang w:eastAsia="ru-RU"/>
          </w:rPr>
          <w:t>письмо</w:t>
        </w:r>
      </w:hyperlink>
      <w:r w:rsidRPr="00FF1466">
        <w:rPr>
          <w:rFonts w:ascii="Times New Roman" w:eastAsia="Times New Roman" w:hAnsi="Times New Roman" w:cs="Times New Roman"/>
          <w:color w:val="22272F"/>
          <w:sz w:val="28"/>
          <w:szCs w:val="28"/>
          <w:lang w:eastAsia="ru-RU"/>
        </w:rPr>
        <w:t> Рязанского регионального отделения ФСС РФ от 3 октябр</w:t>
      </w:r>
      <w:r>
        <w:rPr>
          <w:rFonts w:ascii="Times New Roman" w:eastAsia="Times New Roman" w:hAnsi="Times New Roman" w:cs="Times New Roman"/>
          <w:color w:val="22272F"/>
          <w:sz w:val="28"/>
          <w:szCs w:val="28"/>
          <w:lang w:eastAsia="ru-RU"/>
        </w:rPr>
        <w:t>я</w:t>
      </w:r>
      <w:r w:rsidRPr="00FF1466">
        <w:rPr>
          <w:rFonts w:ascii="Times New Roman" w:eastAsia="Times New Roman" w:hAnsi="Times New Roman" w:cs="Times New Roman"/>
          <w:color w:val="22272F"/>
          <w:sz w:val="28"/>
          <w:szCs w:val="28"/>
          <w:lang w:eastAsia="ru-RU"/>
        </w:rPr>
        <w:t xml:space="preserve"> 2019 г. N 12-18/6212-306л;</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*(9) </w:t>
      </w:r>
      <w:hyperlink r:id="rId44" w:anchor="/document/12185270/entry/1005" w:history="1">
        <w:r w:rsidRPr="00FF1466">
          <w:rPr>
            <w:rFonts w:ascii="Times New Roman" w:eastAsia="Times New Roman" w:hAnsi="Times New Roman" w:cs="Times New Roman"/>
            <w:color w:val="551A8B"/>
            <w:sz w:val="28"/>
            <w:szCs w:val="28"/>
            <w:lang w:eastAsia="ru-RU"/>
          </w:rPr>
          <w:t>п. 5</w:t>
        </w:r>
      </w:hyperlink>
      <w:r w:rsidRPr="00FF1466">
        <w:rPr>
          <w:rFonts w:ascii="Times New Roman" w:eastAsia="Times New Roman" w:hAnsi="Times New Roman" w:cs="Times New Roman"/>
          <w:color w:val="22272F"/>
          <w:sz w:val="28"/>
          <w:szCs w:val="28"/>
          <w:lang w:eastAsia="ru-RU"/>
        </w:rPr>
        <w:t> Положения N 1 и </w:t>
      </w:r>
      <w:hyperlink r:id="rId45" w:anchor="/document/12185270/entry/2005" w:history="1">
        <w:r w:rsidRPr="00FF1466">
          <w:rPr>
            <w:rFonts w:ascii="Times New Roman" w:eastAsia="Times New Roman" w:hAnsi="Times New Roman" w:cs="Times New Roman"/>
            <w:color w:val="551A8B"/>
            <w:sz w:val="28"/>
            <w:szCs w:val="28"/>
            <w:lang w:eastAsia="ru-RU"/>
          </w:rPr>
          <w:t>п. 5</w:t>
        </w:r>
      </w:hyperlink>
      <w:r w:rsidRPr="00FF1466">
        <w:rPr>
          <w:rFonts w:ascii="Times New Roman" w:eastAsia="Times New Roman" w:hAnsi="Times New Roman" w:cs="Times New Roman"/>
          <w:color w:val="22272F"/>
          <w:sz w:val="28"/>
          <w:szCs w:val="28"/>
          <w:lang w:eastAsia="ru-RU"/>
        </w:rPr>
        <w:t> Положения N 2, утв. </w:t>
      </w:r>
      <w:hyperlink r:id="rId46"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*(10) </w:t>
      </w:r>
      <w:hyperlink r:id="rId47" w:anchor="/document/12185270/entry/1003" w:history="1">
        <w:r w:rsidRPr="00FF1466">
          <w:rPr>
            <w:rFonts w:ascii="Times New Roman" w:eastAsia="Times New Roman" w:hAnsi="Times New Roman" w:cs="Times New Roman"/>
            <w:color w:val="551A8B"/>
            <w:sz w:val="28"/>
            <w:szCs w:val="28"/>
            <w:lang w:eastAsia="ru-RU"/>
          </w:rPr>
          <w:t>п. 3</w:t>
        </w:r>
      </w:hyperlink>
      <w:r w:rsidRPr="00FF1466">
        <w:rPr>
          <w:rFonts w:ascii="Times New Roman" w:eastAsia="Times New Roman" w:hAnsi="Times New Roman" w:cs="Times New Roman"/>
          <w:color w:val="22272F"/>
          <w:sz w:val="28"/>
          <w:szCs w:val="28"/>
          <w:lang w:eastAsia="ru-RU"/>
        </w:rPr>
        <w:t> Положения N 1 и </w:t>
      </w:r>
      <w:hyperlink r:id="rId48" w:anchor="/document/12185270/entry/2003" w:history="1">
        <w:r w:rsidRPr="00FF1466">
          <w:rPr>
            <w:rFonts w:ascii="Times New Roman" w:eastAsia="Times New Roman" w:hAnsi="Times New Roman" w:cs="Times New Roman"/>
            <w:color w:val="551A8B"/>
            <w:sz w:val="28"/>
            <w:szCs w:val="28"/>
            <w:lang w:eastAsia="ru-RU"/>
          </w:rPr>
          <w:t>п. 3</w:t>
        </w:r>
      </w:hyperlink>
      <w:r w:rsidRPr="00FF1466">
        <w:rPr>
          <w:rFonts w:ascii="Times New Roman" w:eastAsia="Times New Roman" w:hAnsi="Times New Roman" w:cs="Times New Roman"/>
          <w:color w:val="22272F"/>
          <w:sz w:val="28"/>
          <w:szCs w:val="28"/>
          <w:lang w:eastAsia="ru-RU"/>
        </w:rPr>
        <w:t> Положения N 2, утв. </w:t>
      </w:r>
      <w:hyperlink r:id="rId49"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*(11) </w:t>
      </w:r>
      <w:hyperlink r:id="rId50" w:anchor="/document/12185270/entry/1008" w:history="1">
        <w:r w:rsidRPr="00FF1466">
          <w:rPr>
            <w:rFonts w:ascii="Times New Roman" w:eastAsia="Times New Roman" w:hAnsi="Times New Roman" w:cs="Times New Roman"/>
            <w:color w:val="551A8B"/>
            <w:sz w:val="28"/>
            <w:szCs w:val="28"/>
            <w:lang w:eastAsia="ru-RU"/>
          </w:rPr>
          <w:t>п. 8</w:t>
        </w:r>
      </w:hyperlink>
      <w:r w:rsidRPr="00FF1466">
        <w:rPr>
          <w:rFonts w:ascii="Times New Roman" w:eastAsia="Times New Roman" w:hAnsi="Times New Roman" w:cs="Times New Roman"/>
          <w:color w:val="22272F"/>
          <w:sz w:val="28"/>
          <w:szCs w:val="28"/>
          <w:lang w:eastAsia="ru-RU"/>
        </w:rPr>
        <w:t> Положения N 1 и </w:t>
      </w:r>
      <w:hyperlink r:id="rId51" w:anchor="/document/12185270/entry/2007" w:history="1">
        <w:r w:rsidRPr="00FF1466">
          <w:rPr>
            <w:rFonts w:ascii="Times New Roman" w:eastAsia="Times New Roman" w:hAnsi="Times New Roman" w:cs="Times New Roman"/>
            <w:color w:val="551A8B"/>
            <w:sz w:val="28"/>
            <w:szCs w:val="28"/>
            <w:lang w:eastAsia="ru-RU"/>
          </w:rPr>
          <w:t>п. 7</w:t>
        </w:r>
      </w:hyperlink>
      <w:r w:rsidRPr="00FF1466">
        <w:rPr>
          <w:rFonts w:ascii="Times New Roman" w:eastAsia="Times New Roman" w:hAnsi="Times New Roman" w:cs="Times New Roman"/>
          <w:color w:val="22272F"/>
          <w:sz w:val="28"/>
          <w:szCs w:val="28"/>
          <w:lang w:eastAsia="ru-RU"/>
        </w:rPr>
        <w:t> Положения N 2, утв. </w:t>
      </w:r>
      <w:hyperlink r:id="rId52"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*(12) </w:t>
      </w:r>
      <w:hyperlink r:id="rId53" w:anchor="/document/12151284/entry/151" w:history="1">
        <w:r w:rsidRPr="00FF1466">
          <w:rPr>
            <w:rFonts w:ascii="Times New Roman" w:eastAsia="Times New Roman" w:hAnsi="Times New Roman" w:cs="Times New Roman"/>
            <w:color w:val="551A8B"/>
            <w:sz w:val="28"/>
            <w:szCs w:val="28"/>
            <w:lang w:eastAsia="ru-RU"/>
          </w:rPr>
          <w:t>ч. 1 ст. 15</w:t>
        </w:r>
      </w:hyperlink>
      <w:r w:rsidRPr="00FF1466">
        <w:rPr>
          <w:rFonts w:ascii="Times New Roman" w:eastAsia="Times New Roman" w:hAnsi="Times New Roman" w:cs="Times New Roman"/>
          <w:color w:val="22272F"/>
          <w:sz w:val="28"/>
          <w:szCs w:val="28"/>
          <w:lang w:eastAsia="ru-RU"/>
        </w:rPr>
        <w:t> Закона N 255-ФЗ;</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*(13) </w:t>
      </w:r>
      <w:hyperlink r:id="rId54" w:anchor="/document/12185270/entry/1009" w:history="1">
        <w:r w:rsidRPr="00FF1466">
          <w:rPr>
            <w:rFonts w:ascii="Times New Roman" w:eastAsia="Times New Roman" w:hAnsi="Times New Roman" w:cs="Times New Roman"/>
            <w:color w:val="551A8B"/>
            <w:sz w:val="28"/>
            <w:szCs w:val="28"/>
            <w:lang w:eastAsia="ru-RU"/>
          </w:rPr>
          <w:t>п. 9</w:t>
        </w:r>
      </w:hyperlink>
      <w:r w:rsidRPr="00FF1466">
        <w:rPr>
          <w:rFonts w:ascii="Times New Roman" w:eastAsia="Times New Roman" w:hAnsi="Times New Roman" w:cs="Times New Roman"/>
          <w:color w:val="22272F"/>
          <w:sz w:val="28"/>
          <w:szCs w:val="28"/>
          <w:lang w:eastAsia="ru-RU"/>
        </w:rPr>
        <w:t> Положения N 1, утв. </w:t>
      </w:r>
      <w:hyperlink r:id="rId55"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*(14) </w:t>
      </w:r>
      <w:hyperlink r:id="rId56" w:anchor="/document/12185270/entry/1009" w:history="1">
        <w:r w:rsidRPr="00FF1466">
          <w:rPr>
            <w:rFonts w:ascii="Times New Roman" w:eastAsia="Times New Roman" w:hAnsi="Times New Roman" w:cs="Times New Roman"/>
            <w:color w:val="551A8B"/>
            <w:sz w:val="28"/>
            <w:szCs w:val="28"/>
            <w:lang w:eastAsia="ru-RU"/>
          </w:rPr>
          <w:t>п. 9</w:t>
        </w:r>
      </w:hyperlink>
      <w:r w:rsidRPr="00FF1466">
        <w:rPr>
          <w:rFonts w:ascii="Times New Roman" w:eastAsia="Times New Roman" w:hAnsi="Times New Roman" w:cs="Times New Roman"/>
          <w:color w:val="22272F"/>
          <w:sz w:val="28"/>
          <w:szCs w:val="28"/>
          <w:lang w:eastAsia="ru-RU"/>
        </w:rPr>
        <w:t> Положения N 1 и </w:t>
      </w:r>
      <w:hyperlink r:id="rId57" w:anchor="/document/12185270/entry/2009" w:history="1">
        <w:r w:rsidRPr="00FF1466">
          <w:rPr>
            <w:rFonts w:ascii="Times New Roman" w:eastAsia="Times New Roman" w:hAnsi="Times New Roman" w:cs="Times New Roman"/>
            <w:color w:val="551A8B"/>
            <w:sz w:val="28"/>
            <w:szCs w:val="28"/>
            <w:lang w:eastAsia="ru-RU"/>
          </w:rPr>
          <w:t>п. 9</w:t>
        </w:r>
      </w:hyperlink>
      <w:r w:rsidRPr="00FF1466">
        <w:rPr>
          <w:rFonts w:ascii="Times New Roman" w:eastAsia="Times New Roman" w:hAnsi="Times New Roman" w:cs="Times New Roman"/>
          <w:color w:val="22272F"/>
          <w:sz w:val="28"/>
          <w:szCs w:val="28"/>
          <w:lang w:eastAsia="ru-RU"/>
        </w:rPr>
        <w:t> Положения N 2, утв. </w:t>
      </w:r>
      <w:hyperlink r:id="rId58" w:anchor="/document/12185270/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N 294;</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*(15) </w:t>
      </w:r>
      <w:hyperlink r:id="rId59" w:anchor="/document/72119902/entry/0" w:history="1">
        <w:r w:rsidRPr="00FF1466">
          <w:rPr>
            <w:rFonts w:ascii="Times New Roman" w:eastAsia="Times New Roman" w:hAnsi="Times New Roman" w:cs="Times New Roman"/>
            <w:color w:val="551A8B"/>
            <w:sz w:val="28"/>
            <w:szCs w:val="28"/>
            <w:lang w:eastAsia="ru-RU"/>
          </w:rPr>
          <w:t>Постановление</w:t>
        </w:r>
      </w:hyperlink>
      <w:r w:rsidRPr="00FF1466">
        <w:rPr>
          <w:rFonts w:ascii="Times New Roman" w:eastAsia="Times New Roman" w:hAnsi="Times New Roman" w:cs="Times New Roman"/>
          <w:color w:val="22272F"/>
          <w:sz w:val="28"/>
          <w:szCs w:val="28"/>
          <w:lang w:eastAsia="ru-RU"/>
        </w:rPr>
        <w:t> Правительства РФ от 1 декабря 2018 г. N 1466;</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*(16) Такие разъяснения территориальные органы ФСС дают на своих официальных сайтах, см., например - http://r62.fss.ru/364897/457853.shtml</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*(17) </w:t>
      </w:r>
      <w:hyperlink r:id="rId60" w:anchor="/document/10900200/entry/22601" w:history="1">
        <w:r w:rsidRPr="00FF1466">
          <w:rPr>
            <w:rFonts w:ascii="Times New Roman" w:eastAsia="Times New Roman" w:hAnsi="Times New Roman" w:cs="Times New Roman"/>
            <w:color w:val="551A8B"/>
            <w:sz w:val="28"/>
            <w:szCs w:val="28"/>
            <w:lang w:eastAsia="ru-RU"/>
          </w:rPr>
          <w:t>п. 1 ст. 226</w:t>
        </w:r>
      </w:hyperlink>
      <w:r w:rsidRPr="00FF1466">
        <w:rPr>
          <w:rFonts w:ascii="Times New Roman" w:eastAsia="Times New Roman" w:hAnsi="Times New Roman" w:cs="Times New Roman"/>
          <w:color w:val="22272F"/>
          <w:sz w:val="28"/>
          <w:szCs w:val="28"/>
          <w:lang w:eastAsia="ru-RU"/>
        </w:rPr>
        <w:t> НК РФ;</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*(18) </w:t>
      </w:r>
      <w:hyperlink r:id="rId61" w:anchor="/document/10900200/entry/2183" w:history="1">
        <w:r w:rsidRPr="00FF1466">
          <w:rPr>
            <w:rFonts w:ascii="Times New Roman" w:eastAsia="Times New Roman" w:hAnsi="Times New Roman" w:cs="Times New Roman"/>
            <w:color w:val="551A8B"/>
            <w:sz w:val="28"/>
            <w:szCs w:val="28"/>
            <w:lang w:eastAsia="ru-RU"/>
          </w:rPr>
          <w:t>п. 3 ст. 218</w:t>
        </w:r>
      </w:hyperlink>
      <w:r w:rsidRPr="00FF1466">
        <w:rPr>
          <w:rFonts w:ascii="Times New Roman" w:eastAsia="Times New Roman" w:hAnsi="Times New Roman" w:cs="Times New Roman"/>
          <w:color w:val="22272F"/>
          <w:sz w:val="28"/>
          <w:szCs w:val="28"/>
          <w:lang w:eastAsia="ru-RU"/>
        </w:rPr>
        <w:t> НК РФ;</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*(19) </w:t>
      </w:r>
      <w:hyperlink r:id="rId62" w:anchor="/document/10900200/entry/23003" w:history="1">
        <w:r w:rsidRPr="00FF1466">
          <w:rPr>
            <w:rFonts w:ascii="Times New Roman" w:eastAsia="Times New Roman" w:hAnsi="Times New Roman" w:cs="Times New Roman"/>
            <w:color w:val="551A8B"/>
            <w:sz w:val="28"/>
            <w:szCs w:val="28"/>
            <w:lang w:eastAsia="ru-RU"/>
          </w:rPr>
          <w:t>п. 3 ст. 230</w:t>
        </w:r>
      </w:hyperlink>
      <w:r w:rsidRPr="00FF1466">
        <w:rPr>
          <w:rFonts w:ascii="Times New Roman" w:eastAsia="Times New Roman" w:hAnsi="Times New Roman" w:cs="Times New Roman"/>
          <w:color w:val="22272F"/>
          <w:sz w:val="28"/>
          <w:szCs w:val="28"/>
          <w:lang w:eastAsia="ru-RU"/>
        </w:rPr>
        <w:t> НК РФ;</w:t>
      </w:r>
    </w:p>
    <w:p w:rsidR="00FF1466" w:rsidRPr="00FF1466" w:rsidRDefault="00FF1466" w:rsidP="00FF1466">
      <w:pPr>
        <w:shd w:val="clear" w:color="auto" w:fill="FFFFFF"/>
        <w:spacing w:after="0" w:line="240" w:lineRule="auto"/>
        <w:jc w:val="both"/>
        <w:rPr>
          <w:rFonts w:ascii="Times New Roman" w:eastAsia="Times New Roman" w:hAnsi="Times New Roman" w:cs="Times New Roman"/>
          <w:color w:val="22272F"/>
          <w:sz w:val="28"/>
          <w:szCs w:val="28"/>
          <w:lang w:eastAsia="ru-RU"/>
        </w:rPr>
      </w:pPr>
      <w:r w:rsidRPr="00FF1466">
        <w:rPr>
          <w:rFonts w:ascii="Times New Roman" w:eastAsia="Times New Roman" w:hAnsi="Times New Roman" w:cs="Times New Roman"/>
          <w:color w:val="22272F"/>
          <w:sz w:val="28"/>
          <w:szCs w:val="28"/>
          <w:lang w:eastAsia="ru-RU"/>
        </w:rPr>
        <w:t>*(20) </w:t>
      </w:r>
      <w:hyperlink r:id="rId63" w:anchor="/document/12156199/entry/101" w:history="1">
        <w:r w:rsidRPr="00FF1466">
          <w:rPr>
            <w:rFonts w:ascii="Times New Roman" w:eastAsia="Times New Roman" w:hAnsi="Times New Roman" w:cs="Times New Roman"/>
            <w:color w:val="551A8B"/>
            <w:sz w:val="28"/>
            <w:szCs w:val="28"/>
            <w:lang w:eastAsia="ru-RU"/>
          </w:rPr>
          <w:t>ст. 101</w:t>
        </w:r>
      </w:hyperlink>
      <w:r w:rsidRPr="00FF1466">
        <w:rPr>
          <w:rFonts w:ascii="Times New Roman" w:eastAsia="Times New Roman" w:hAnsi="Times New Roman" w:cs="Times New Roman"/>
          <w:color w:val="22272F"/>
          <w:sz w:val="28"/>
          <w:szCs w:val="28"/>
          <w:lang w:eastAsia="ru-RU"/>
        </w:rPr>
        <w:t> Федерального закона от 02.10.2007 N 229-ФЗ "Об исполнительном производстве", </w:t>
      </w:r>
      <w:hyperlink r:id="rId64" w:anchor="/document/10135645/entry/1000" w:history="1">
        <w:r w:rsidRPr="00FF1466">
          <w:rPr>
            <w:rFonts w:ascii="Times New Roman" w:eastAsia="Times New Roman" w:hAnsi="Times New Roman" w:cs="Times New Roman"/>
            <w:color w:val="551A8B"/>
            <w:sz w:val="28"/>
            <w:szCs w:val="28"/>
            <w:lang w:eastAsia="ru-RU"/>
          </w:rPr>
          <w:t>Перечень</w:t>
        </w:r>
      </w:hyperlink>
      <w:r w:rsidRPr="00FF1466">
        <w:rPr>
          <w:rFonts w:ascii="Times New Roman" w:eastAsia="Times New Roman" w:hAnsi="Times New Roman" w:cs="Times New Roman"/>
          <w:color w:val="22272F"/>
          <w:sz w:val="28"/>
          <w:szCs w:val="28"/>
          <w:lang w:eastAsia="ru-RU"/>
        </w:rPr>
        <w:t> видов заработной платы и иного дохода, из которых производится удержание алиментов на несовершеннолетних детей (утв. </w:t>
      </w:r>
      <w:hyperlink r:id="rId65" w:anchor="/document/10135645/entry/0" w:history="1">
        <w:r w:rsidRPr="00FF1466">
          <w:rPr>
            <w:rFonts w:ascii="Times New Roman" w:eastAsia="Times New Roman" w:hAnsi="Times New Roman" w:cs="Times New Roman"/>
            <w:color w:val="551A8B"/>
            <w:sz w:val="28"/>
            <w:szCs w:val="28"/>
            <w:lang w:eastAsia="ru-RU"/>
          </w:rPr>
          <w:t>постановлением</w:t>
        </w:r>
      </w:hyperlink>
      <w:r w:rsidRPr="00FF1466">
        <w:rPr>
          <w:rFonts w:ascii="Times New Roman" w:eastAsia="Times New Roman" w:hAnsi="Times New Roman" w:cs="Times New Roman"/>
          <w:color w:val="22272F"/>
          <w:sz w:val="28"/>
          <w:szCs w:val="28"/>
          <w:lang w:eastAsia="ru-RU"/>
        </w:rPr>
        <w:t> Правительства РФ от 18.07.1996 N 841)</w:t>
      </w:r>
    </w:p>
    <w:p w:rsidR="00AC4793" w:rsidRPr="00FF1466" w:rsidRDefault="00AC4793" w:rsidP="00FF1466">
      <w:pPr>
        <w:spacing w:after="0"/>
        <w:rPr>
          <w:rFonts w:ascii="Times New Roman" w:hAnsi="Times New Roman" w:cs="Times New Roman"/>
          <w:sz w:val="28"/>
          <w:szCs w:val="28"/>
        </w:rPr>
      </w:pPr>
    </w:p>
    <w:sectPr w:rsidR="00AC4793" w:rsidRPr="00FF14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BC3"/>
    <w:rsid w:val="00AC4793"/>
    <w:rsid w:val="00BE45F2"/>
    <w:rsid w:val="00F61BC3"/>
    <w:rsid w:val="00FF14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B77C7"/>
  <w15:chartTrackingRefBased/>
  <w15:docId w15:val="{9E5274BD-E45C-4A6C-A453-49CC4D9C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FF146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F1466"/>
    <w:rPr>
      <w:rFonts w:ascii="Times New Roman" w:eastAsia="Times New Roman" w:hAnsi="Times New Roman" w:cs="Times New Roman"/>
      <w:b/>
      <w:bCs/>
      <w:sz w:val="24"/>
      <w:szCs w:val="24"/>
      <w:lang w:eastAsia="ru-RU"/>
    </w:rPr>
  </w:style>
  <w:style w:type="paragraph" w:customStyle="1" w:styleId="s3">
    <w:name w:val="s_3"/>
    <w:basedOn w:val="a"/>
    <w:rsid w:val="00FF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1">
    <w:name w:val="indent_1"/>
    <w:basedOn w:val="a"/>
    <w:rsid w:val="00FF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FF1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FF1466"/>
    <w:rPr>
      <w:color w:val="0000FF"/>
      <w:u w:val="single"/>
    </w:rPr>
  </w:style>
  <w:style w:type="character" w:customStyle="1" w:styleId="s10">
    <w:name w:val="s_10"/>
    <w:basedOn w:val="a0"/>
    <w:rsid w:val="00FF1466"/>
  </w:style>
  <w:style w:type="paragraph" w:customStyle="1" w:styleId="s16">
    <w:name w:val="s_16"/>
    <w:basedOn w:val="a"/>
    <w:rsid w:val="00FF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FF14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F146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F14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25019">
      <w:bodyDiv w:val="1"/>
      <w:marLeft w:val="0"/>
      <w:marRight w:val="0"/>
      <w:marTop w:val="0"/>
      <w:marBottom w:val="0"/>
      <w:divBdr>
        <w:top w:val="none" w:sz="0" w:space="0" w:color="auto"/>
        <w:left w:val="none" w:sz="0" w:space="0" w:color="auto"/>
        <w:bottom w:val="none" w:sz="0" w:space="0" w:color="auto"/>
        <w:right w:val="none" w:sz="0" w:space="0" w:color="auto"/>
      </w:divBdr>
      <w:divsChild>
        <w:div w:id="1712537914">
          <w:marLeft w:val="0"/>
          <w:marRight w:val="0"/>
          <w:marTop w:val="225"/>
          <w:marBottom w:val="0"/>
          <w:divBdr>
            <w:top w:val="none" w:sz="0" w:space="0" w:color="auto"/>
            <w:left w:val="none" w:sz="0" w:space="0" w:color="auto"/>
            <w:bottom w:val="none" w:sz="0" w:space="0" w:color="auto"/>
            <w:right w:val="none" w:sz="0" w:space="0" w:color="auto"/>
          </w:divBdr>
        </w:div>
        <w:div w:id="1709722916">
          <w:marLeft w:val="0"/>
          <w:marRight w:val="0"/>
          <w:marTop w:val="2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https://internet.garant.ru/" TargetMode="External"/><Relationship Id="rId21" Type="http://schemas.openxmlformats.org/officeDocument/2006/relationships/hyperlink" Target="https://internet.garant.ru/"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7" Type="http://schemas.openxmlformats.org/officeDocument/2006/relationships/hyperlink" Target="https://internet.garant.ru/" TargetMode="External"/><Relationship Id="rId2" Type="http://schemas.openxmlformats.org/officeDocument/2006/relationships/settings" Target="settings.xml"/><Relationship Id="rId16"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fontTable" Target="fontTable.xml"/><Relationship Id="rId5" Type="http://schemas.openxmlformats.org/officeDocument/2006/relationships/hyperlink" Target="https://internet.garant.ru/" TargetMode="Externa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36" Type="http://schemas.openxmlformats.org/officeDocument/2006/relationships/hyperlink" Target="https://internet.garant.ru/" TargetMode="External"/><Relationship Id="rId49" Type="http://schemas.openxmlformats.org/officeDocument/2006/relationships/hyperlink" Target="https://internet.garant.ru/" TargetMode="External"/><Relationship Id="rId57" Type="http://schemas.openxmlformats.org/officeDocument/2006/relationships/hyperlink" Target="https://internet.garant.ru/" TargetMode="External"/><Relationship Id="rId61" Type="http://schemas.openxmlformats.org/officeDocument/2006/relationships/hyperlink" Target="https://internet.garant.ru/" TargetMode="Externa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internet.garant.ru/"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4" Type="http://schemas.openxmlformats.org/officeDocument/2006/relationships/hyperlink" Target="https://internet.garant.ru/" TargetMode="External"/><Relationship Id="rId9" Type="http://schemas.openxmlformats.org/officeDocument/2006/relationships/hyperlink" Target="https://internet.garant.ru/" TargetMode="External"/><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8" Type="http://schemas.openxmlformats.org/officeDocument/2006/relationships/hyperlink" Target="https://internet.garant.ru/" TargetMode="External"/><Relationship Id="rId51" Type="http://schemas.openxmlformats.org/officeDocument/2006/relationships/hyperlink" Target="https://internet.garant.ru/" TargetMode="External"/><Relationship Id="rId3" Type="http://schemas.openxmlformats.org/officeDocument/2006/relationships/webSettings" Target="webSetting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theme" Target="theme/theme1.xm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54" Type="http://schemas.openxmlformats.org/officeDocument/2006/relationships/hyperlink" Target="https://internet.garant.ru/" TargetMode="External"/><Relationship Id="rId62"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2910</Words>
  <Characters>16590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Горинович</dc:creator>
  <cp:keywords/>
  <dc:description/>
  <cp:lastModifiedBy>Горинович</cp:lastModifiedBy>
  <cp:revision>3</cp:revision>
  <cp:lastPrinted>2020-11-10T09:37:00Z</cp:lastPrinted>
  <dcterms:created xsi:type="dcterms:W3CDTF">2020-11-10T09:36:00Z</dcterms:created>
  <dcterms:modified xsi:type="dcterms:W3CDTF">2020-11-10T10:11:00Z</dcterms:modified>
</cp:coreProperties>
</file>